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C2" w:rsidRPr="00D23731" w:rsidRDefault="00D60AE7" w:rsidP="00D23731">
      <w:pPr>
        <w:pStyle w:val="Prrafodelista"/>
        <w:numPr>
          <w:ilvl w:val="0"/>
          <w:numId w:val="1"/>
        </w:numPr>
        <w:rPr>
          <w:b/>
          <w:u w:val="single"/>
          <w:lang w:val="es-MX"/>
        </w:rPr>
      </w:pPr>
      <w:r w:rsidRPr="00D23731">
        <w:rPr>
          <w:b/>
          <w:u w:val="single"/>
          <w:lang w:val="es-MX"/>
        </w:rPr>
        <w:t>OBJETO:</w:t>
      </w:r>
    </w:p>
    <w:p w:rsidR="00B10C89" w:rsidRDefault="00D60AE7" w:rsidP="00B10C89">
      <w:pPr>
        <w:rPr>
          <w:lang w:val="es-MX"/>
        </w:rPr>
      </w:pPr>
      <w:r>
        <w:rPr>
          <w:lang w:val="es-MX"/>
        </w:rPr>
        <w:t xml:space="preserve">Definir la metodología empleada para </w:t>
      </w:r>
      <w:r w:rsidR="00B10C89">
        <w:rPr>
          <w:lang w:val="es-MX"/>
        </w:rPr>
        <w:t xml:space="preserve">detectar </w:t>
      </w:r>
      <w:r>
        <w:rPr>
          <w:lang w:val="es-MX"/>
        </w:rPr>
        <w:t xml:space="preserve">y </w:t>
      </w:r>
      <w:r w:rsidR="00B10C89">
        <w:rPr>
          <w:lang w:val="es-MX"/>
        </w:rPr>
        <w:t>controlar el producto no conforme</w:t>
      </w:r>
      <w:r w:rsidR="00B346EF">
        <w:rPr>
          <w:lang w:val="es-MX"/>
        </w:rPr>
        <w:t xml:space="preserve"> (</w:t>
      </w:r>
      <w:r w:rsidR="000F764F">
        <w:rPr>
          <w:lang w:val="es-MX"/>
        </w:rPr>
        <w:t xml:space="preserve">Ejemplo: </w:t>
      </w:r>
      <w:r w:rsidR="00B346EF">
        <w:rPr>
          <w:lang w:val="es-MX"/>
        </w:rPr>
        <w:t>resumen de cuenta que no cumple con alguno de los requisitos establecidos para su confección y entrega</w:t>
      </w:r>
      <w:r w:rsidR="000F764F">
        <w:rPr>
          <w:lang w:val="es-MX"/>
        </w:rPr>
        <w:t>, como puede ser que falte algún comprobante)</w:t>
      </w:r>
      <w:r w:rsidR="00B10C89">
        <w:rPr>
          <w:lang w:val="es-MX"/>
        </w:rPr>
        <w:t>, así como todas las no conformidades relacionadas con la gestión</w:t>
      </w:r>
      <w:r w:rsidR="006D6FE3">
        <w:rPr>
          <w:lang w:val="es-MX"/>
        </w:rPr>
        <w:t xml:space="preserve"> de la cuenta corriente en pesos</w:t>
      </w:r>
      <w:r w:rsidR="00723995">
        <w:rPr>
          <w:lang w:val="es-MX"/>
        </w:rPr>
        <w:t xml:space="preserve"> y cuenta </w:t>
      </w:r>
      <w:proofErr w:type="spellStart"/>
      <w:r w:rsidR="00723995">
        <w:rPr>
          <w:lang w:val="es-MX"/>
        </w:rPr>
        <w:t>granaria</w:t>
      </w:r>
      <w:proofErr w:type="spellEnd"/>
      <w:r w:rsidR="00B10C89">
        <w:rPr>
          <w:lang w:val="es-MX"/>
        </w:rPr>
        <w:t xml:space="preserve">.  </w:t>
      </w:r>
    </w:p>
    <w:p w:rsidR="00D60AE7" w:rsidRPr="00D23731" w:rsidRDefault="00D60AE7" w:rsidP="00B10C89">
      <w:pPr>
        <w:rPr>
          <w:b/>
          <w:u w:val="single"/>
          <w:lang w:val="es-MX"/>
        </w:rPr>
      </w:pPr>
      <w:r w:rsidRPr="00D23731">
        <w:rPr>
          <w:b/>
          <w:u w:val="single"/>
          <w:lang w:val="es-MX"/>
        </w:rPr>
        <w:t>ALCANCE:</w:t>
      </w:r>
    </w:p>
    <w:p w:rsidR="00D60AE7" w:rsidRDefault="00D60AE7">
      <w:pPr>
        <w:rPr>
          <w:lang w:val="es-MX"/>
        </w:rPr>
      </w:pPr>
      <w:r>
        <w:rPr>
          <w:lang w:val="es-MX"/>
        </w:rPr>
        <w:t>Se aplica a</w:t>
      </w:r>
      <w:r w:rsidR="006D6FE3">
        <w:rPr>
          <w:lang w:val="es-MX"/>
        </w:rPr>
        <w:t xml:space="preserve"> </w:t>
      </w:r>
      <w:r w:rsidR="00723995">
        <w:rPr>
          <w:lang w:val="es-MX"/>
        </w:rPr>
        <w:t>las NC detectados en la emisión del resumen de cuenta corriente en pesos en papel y la consulta web de ambas cuentas, detectados tanto interna como externamente.</w:t>
      </w:r>
      <w:r w:rsidR="00E83F42">
        <w:rPr>
          <w:lang w:val="es-MX"/>
        </w:rPr>
        <w:t xml:space="preserve"> También se aplica a las NC de controles de procesos y auditorías internas o externas.</w:t>
      </w:r>
    </w:p>
    <w:p w:rsidR="00D60AE7" w:rsidRPr="00D23731" w:rsidRDefault="00D60AE7" w:rsidP="00D23731">
      <w:pPr>
        <w:pStyle w:val="Prrafodelista"/>
        <w:numPr>
          <w:ilvl w:val="0"/>
          <w:numId w:val="1"/>
        </w:numPr>
        <w:rPr>
          <w:b/>
          <w:u w:val="single"/>
          <w:lang w:val="es-MX"/>
        </w:rPr>
      </w:pPr>
      <w:r w:rsidRPr="00D23731">
        <w:rPr>
          <w:b/>
          <w:u w:val="single"/>
          <w:lang w:val="es-MX"/>
        </w:rPr>
        <w:t>DEFINICIONES:</w:t>
      </w:r>
    </w:p>
    <w:p w:rsidR="00D60AE7" w:rsidRPr="00C83CAF" w:rsidRDefault="00C83CAF">
      <w:pPr>
        <w:rPr>
          <w:lang w:val="es-MX"/>
        </w:rPr>
      </w:pPr>
      <w:r w:rsidRPr="00C83CAF">
        <w:rPr>
          <w:lang w:val="es-MX"/>
        </w:rPr>
        <w:t>NC: No Conformidad</w:t>
      </w:r>
      <w:r>
        <w:rPr>
          <w:lang w:val="es-MX"/>
        </w:rPr>
        <w:t>.</w:t>
      </w:r>
      <w:r w:rsidR="00924ADA">
        <w:rPr>
          <w:lang w:val="es-MX"/>
        </w:rPr>
        <w:t xml:space="preserve"> Una No Conformidad es un incumplimiento de algún requisito establecido. </w:t>
      </w:r>
    </w:p>
    <w:p w:rsidR="00D60AE7" w:rsidRPr="00C83CAF" w:rsidRDefault="00C83CAF">
      <w:pPr>
        <w:rPr>
          <w:lang w:val="es-MX"/>
        </w:rPr>
      </w:pPr>
      <w:r>
        <w:rPr>
          <w:lang w:val="es-MX"/>
        </w:rPr>
        <w:t>RCA: Responsable Contable de Administración.</w:t>
      </w:r>
    </w:p>
    <w:p w:rsidR="00D60AE7" w:rsidRPr="00C83CAF" w:rsidRDefault="00C83CAF">
      <w:pPr>
        <w:rPr>
          <w:lang w:val="es-MX"/>
        </w:rPr>
      </w:pPr>
      <w:r w:rsidRPr="00C83CAF">
        <w:rPr>
          <w:lang w:val="es-MX"/>
        </w:rPr>
        <w:t xml:space="preserve">ECCC: </w:t>
      </w:r>
      <w:r>
        <w:rPr>
          <w:lang w:val="es-MX"/>
        </w:rPr>
        <w:t>Encargado de Cierre de Cuentas Corrientes.</w:t>
      </w:r>
    </w:p>
    <w:p w:rsidR="002C671F" w:rsidRPr="00C83CAF" w:rsidRDefault="00C83CAF">
      <w:pPr>
        <w:rPr>
          <w:color w:val="F03E4F"/>
          <w:lang w:val="es-MX"/>
        </w:rPr>
      </w:pPr>
      <w:r w:rsidRPr="00C83CAF">
        <w:rPr>
          <w:lang w:val="es-MX"/>
        </w:rPr>
        <w:t>AI: Auditor Interno.</w:t>
      </w:r>
    </w:p>
    <w:p w:rsidR="002C671F" w:rsidRPr="00D23731" w:rsidRDefault="002C671F" w:rsidP="00D23731">
      <w:pPr>
        <w:pStyle w:val="Prrafodelista"/>
        <w:numPr>
          <w:ilvl w:val="0"/>
          <w:numId w:val="1"/>
        </w:numPr>
        <w:rPr>
          <w:b/>
          <w:u w:val="single"/>
          <w:lang w:val="es-MX"/>
        </w:rPr>
      </w:pPr>
      <w:r w:rsidRPr="00D23731">
        <w:rPr>
          <w:b/>
          <w:u w:val="single"/>
          <w:lang w:val="es-MX"/>
        </w:rPr>
        <w:t>PROCEDIMIENTO:</w:t>
      </w:r>
    </w:p>
    <w:p w:rsidR="00F872DE" w:rsidRPr="00F31ED8" w:rsidRDefault="00385FC3">
      <w:pPr>
        <w:rPr>
          <w:b/>
          <w:lang w:val="es-MX"/>
        </w:rPr>
      </w:pPr>
      <w:r w:rsidRPr="00F31ED8">
        <w:rPr>
          <w:b/>
          <w:lang w:val="es-MX"/>
        </w:rPr>
        <w:t>RECLAMOS DE CLIENTES.</w:t>
      </w:r>
      <w:r w:rsidR="00F872DE" w:rsidRPr="00F31ED8">
        <w:rPr>
          <w:b/>
          <w:lang w:val="es-MX"/>
        </w:rPr>
        <w:t xml:space="preserve"> </w:t>
      </w:r>
    </w:p>
    <w:p w:rsidR="00385FC3" w:rsidRDefault="00385FC3">
      <w:pPr>
        <w:rPr>
          <w:lang w:val="es-MX"/>
        </w:rPr>
      </w:pPr>
      <w:r>
        <w:rPr>
          <w:lang w:val="es-MX"/>
        </w:rPr>
        <w:t xml:space="preserve">Nota: Llamamos reclamo de cliente a toda NC detectada por el </w:t>
      </w:r>
      <w:r w:rsidR="0025692D">
        <w:rPr>
          <w:lang w:val="es-MX"/>
        </w:rPr>
        <w:t>asociado cuando se le entrega un comprobante,</w:t>
      </w:r>
      <w:r>
        <w:rPr>
          <w:lang w:val="es-MX"/>
        </w:rPr>
        <w:t xml:space="preserve"> recibe su resumen o lo consulta vía web.</w:t>
      </w:r>
    </w:p>
    <w:p w:rsidR="00CE3D66" w:rsidRDefault="00385FC3">
      <w:pPr>
        <w:rPr>
          <w:lang w:val="es-MX"/>
        </w:rPr>
        <w:sectPr w:rsidR="00CE3D66" w:rsidSect="006977C2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lang w:val="es-MX"/>
        </w:rPr>
        <w:t xml:space="preserve">Receptor del reclamo: </w:t>
      </w:r>
      <w:r w:rsidR="002417E1">
        <w:rPr>
          <w:lang w:val="es-MX"/>
        </w:rPr>
        <w:t xml:space="preserve">Cuando toma conocimiento del reclamo y la resolución del problema está a su alcance, la gestiona e informa a la oficina central (RCA) sobre la NC y la solución brindada.  Si la resolución no está a su alcance, </w:t>
      </w:r>
      <w:r w:rsidR="00F872DE">
        <w:rPr>
          <w:lang w:val="es-MX"/>
        </w:rPr>
        <w:t>traslada el reclamo</w:t>
      </w:r>
      <w:r w:rsidR="002417E1">
        <w:rPr>
          <w:lang w:val="es-MX"/>
        </w:rPr>
        <w:t xml:space="preserve"> a oficina central (RCA)</w:t>
      </w:r>
      <w:r w:rsidR="00F872DE">
        <w:rPr>
          <w:lang w:val="es-MX"/>
        </w:rPr>
        <w:t>.</w:t>
      </w:r>
      <w:r w:rsidR="002417E1">
        <w:rPr>
          <w:lang w:val="es-MX"/>
        </w:rPr>
        <w:t xml:space="preserve">  </w:t>
      </w:r>
    </w:p>
    <w:p w:rsidR="00F872DE" w:rsidRDefault="00F872DE">
      <w:pPr>
        <w:rPr>
          <w:lang w:val="es-MX"/>
        </w:rPr>
      </w:pPr>
      <w:r w:rsidRPr="00F31ED8">
        <w:rPr>
          <w:b/>
          <w:lang w:val="es-MX"/>
        </w:rPr>
        <w:lastRenderedPageBreak/>
        <w:t>NO CONFORMIDADES DETECTADAS EN CONFECCION DE RESUMEN</w:t>
      </w:r>
      <w:r>
        <w:rPr>
          <w:lang w:val="es-MX"/>
        </w:rPr>
        <w:t>.</w:t>
      </w:r>
    </w:p>
    <w:p w:rsidR="00F872DE" w:rsidRDefault="00F872DE">
      <w:pPr>
        <w:rPr>
          <w:lang w:val="es-MX"/>
        </w:rPr>
      </w:pPr>
      <w:r>
        <w:rPr>
          <w:lang w:val="es-MX"/>
        </w:rPr>
        <w:t>En este caso, igual que en el de reclamos, la persona que detecta una NC, si la puede solucionar lo hace, si no, la deriva a RCA.</w:t>
      </w:r>
    </w:p>
    <w:p w:rsidR="00F872DE" w:rsidRDefault="002C671F">
      <w:pPr>
        <w:rPr>
          <w:lang w:val="es-MX"/>
        </w:rPr>
      </w:pPr>
      <w:r>
        <w:rPr>
          <w:lang w:val="es-MX"/>
        </w:rPr>
        <w:t>RCA:</w:t>
      </w:r>
      <w:r w:rsidR="00F872DE">
        <w:rPr>
          <w:lang w:val="es-MX"/>
        </w:rPr>
        <w:t xml:space="preserve"> </w:t>
      </w:r>
      <w:r w:rsidR="006D68FA">
        <w:rPr>
          <w:lang w:val="es-MX"/>
        </w:rPr>
        <w:t>Registra la NC y la resolución de la misma, ya sea que esta haya sido tomada por el que la detectó originalmente o por RCA</w:t>
      </w:r>
      <w:r w:rsidR="00C83CAF">
        <w:rPr>
          <w:lang w:val="es-MX"/>
        </w:rPr>
        <w:t xml:space="preserve">, en el Registro de </w:t>
      </w:r>
      <w:r w:rsidR="00E53B38">
        <w:rPr>
          <w:lang w:val="es-MX"/>
        </w:rPr>
        <w:t>Hallazgos y Acciones</w:t>
      </w:r>
      <w:r w:rsidR="00C83CAF">
        <w:rPr>
          <w:lang w:val="es-MX"/>
        </w:rPr>
        <w:t>.</w:t>
      </w:r>
    </w:p>
    <w:p w:rsidR="006D68FA" w:rsidRPr="00F31ED8" w:rsidRDefault="006D68FA">
      <w:pPr>
        <w:rPr>
          <w:b/>
          <w:lang w:val="es-MX"/>
        </w:rPr>
      </w:pPr>
      <w:r w:rsidRPr="00F31ED8">
        <w:rPr>
          <w:b/>
          <w:lang w:val="es-MX"/>
        </w:rPr>
        <w:t>N</w:t>
      </w:r>
      <w:r w:rsidR="00F31ED8">
        <w:rPr>
          <w:b/>
          <w:lang w:val="es-MX"/>
        </w:rPr>
        <w:t>O CONFORMIDADES</w:t>
      </w:r>
      <w:r w:rsidRPr="00F31ED8">
        <w:rPr>
          <w:b/>
          <w:lang w:val="es-MX"/>
        </w:rPr>
        <w:t xml:space="preserve"> DE TCI. (Control de Proceso)</w:t>
      </w:r>
    </w:p>
    <w:p w:rsidR="00792909" w:rsidRDefault="006362B0">
      <w:pPr>
        <w:rPr>
          <w:lang w:val="es-MX"/>
        </w:rPr>
      </w:pPr>
      <w:r>
        <w:rPr>
          <w:lang w:val="es-MX"/>
        </w:rPr>
        <w:lastRenderedPageBreak/>
        <w:t>ECCC: Verifica que todos los ítems establecidos en el TCI, estén cumplidos en tiempo y forma. Si alguna de estas tareas no está cumplida en tiempo y forma</w:t>
      </w:r>
      <w:r w:rsidR="007A0DF5">
        <w:rPr>
          <w:lang w:val="es-MX"/>
        </w:rPr>
        <w:t>, lo comunica a RCA.</w:t>
      </w:r>
    </w:p>
    <w:p w:rsidR="006D68FA" w:rsidRDefault="006D68FA">
      <w:pPr>
        <w:rPr>
          <w:lang w:val="es-MX"/>
        </w:rPr>
      </w:pPr>
      <w:r>
        <w:rPr>
          <w:lang w:val="es-MX"/>
        </w:rPr>
        <w:t xml:space="preserve">RCA: </w:t>
      </w:r>
      <w:r w:rsidR="00556903">
        <w:rPr>
          <w:lang w:val="es-MX"/>
        </w:rPr>
        <w:t>Activa el cumplimiento de la o las tareas faltantes</w:t>
      </w:r>
      <w:r w:rsidR="008854C6">
        <w:rPr>
          <w:lang w:val="es-MX"/>
        </w:rPr>
        <w:t xml:space="preserve"> y registra la NC</w:t>
      </w:r>
      <w:r w:rsidR="00C83CAF">
        <w:rPr>
          <w:lang w:val="es-MX"/>
        </w:rPr>
        <w:t xml:space="preserve"> en el Registro de </w:t>
      </w:r>
      <w:r w:rsidR="00E53B38">
        <w:rPr>
          <w:lang w:val="es-MX"/>
        </w:rPr>
        <w:t>Hallazgos y Acciones</w:t>
      </w:r>
      <w:r w:rsidR="008854C6">
        <w:rPr>
          <w:lang w:val="es-MX"/>
        </w:rPr>
        <w:t>.</w:t>
      </w:r>
    </w:p>
    <w:p w:rsidR="008854C6" w:rsidRPr="00F31ED8" w:rsidRDefault="008854C6">
      <w:pPr>
        <w:rPr>
          <w:b/>
          <w:lang w:val="es-MX"/>
        </w:rPr>
      </w:pPr>
      <w:r w:rsidRPr="00F31ED8">
        <w:rPr>
          <w:b/>
          <w:lang w:val="es-MX"/>
        </w:rPr>
        <w:t>AUDITORIAS</w:t>
      </w:r>
    </w:p>
    <w:p w:rsidR="008854C6" w:rsidRDefault="008854C6">
      <w:pPr>
        <w:rPr>
          <w:lang w:val="es-MX"/>
        </w:rPr>
      </w:pPr>
      <w:r>
        <w:rPr>
          <w:lang w:val="es-MX"/>
        </w:rPr>
        <w:t>AI: Cuando detecta una NC en una auditoría interna o se le informa una en una auditoría externa, la registra</w:t>
      </w:r>
      <w:r w:rsidR="00C83CAF">
        <w:rPr>
          <w:lang w:val="es-MX"/>
        </w:rPr>
        <w:t xml:space="preserve"> en el Registro de </w:t>
      </w:r>
      <w:r w:rsidR="00E53B38">
        <w:rPr>
          <w:lang w:val="es-MX"/>
        </w:rPr>
        <w:t>Hallazgos y Acciones</w:t>
      </w:r>
      <w:r>
        <w:rPr>
          <w:lang w:val="es-MX"/>
        </w:rPr>
        <w:t>, así como la acción tomada para eliminar la NC.</w:t>
      </w:r>
    </w:p>
    <w:p w:rsidR="008854C6" w:rsidRDefault="00CE3D66">
      <w:pPr>
        <w:rPr>
          <w:lang w:val="es-MX"/>
        </w:rPr>
      </w:pPr>
      <w:r>
        <w:rPr>
          <w:lang w:val="es-MX"/>
        </w:rPr>
        <w:t>RCA: Para todas las NC registradas, independientemente de su origen, realiza un análisis de las causas que la generaron, con la ayuda del personal que pueda aportar, y decide la necesidad de aplicar o no acciones correctivas para eliminar las causas de las mismas, de acuerdo con el procedimiento de Acciones Correctivas.</w:t>
      </w:r>
    </w:p>
    <w:p w:rsidR="00FA153E" w:rsidRPr="000910C9" w:rsidRDefault="00FA153E" w:rsidP="00F6019C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4849"/>
        <w:gridCol w:w="1251"/>
        <w:gridCol w:w="1859"/>
      </w:tblGrid>
      <w:tr w:rsidR="0098773E" w:rsidRPr="000C4413" w:rsidTr="006A346E">
        <w:trPr>
          <w:trHeight w:val="1134"/>
          <w:jc w:val="center"/>
        </w:trPr>
        <w:tc>
          <w:tcPr>
            <w:tcW w:w="1095" w:type="dxa"/>
            <w:vAlign w:val="center"/>
          </w:tcPr>
          <w:p w:rsidR="006A346E" w:rsidRDefault="006A346E" w:rsidP="00924ADA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Rev.: 00</w:t>
            </w:r>
          </w:p>
          <w:p w:rsidR="0098773E" w:rsidRPr="00A54B53" w:rsidRDefault="0098773E" w:rsidP="00924ADA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16-04-2013</w:t>
            </w:r>
          </w:p>
        </w:tc>
        <w:tc>
          <w:tcPr>
            <w:tcW w:w="4849" w:type="dxa"/>
            <w:vAlign w:val="center"/>
          </w:tcPr>
          <w:p w:rsidR="0098773E" w:rsidRPr="00A54B53" w:rsidRDefault="0098773E" w:rsidP="00924ADA">
            <w:pPr>
              <w:pStyle w:val="Piedepgina"/>
              <w:tabs>
                <w:tab w:val="clear" w:pos="4419"/>
                <w:tab w:val="clear" w:pos="8838"/>
                <w:tab w:val="right" w:pos="533"/>
              </w:tabs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Emisión original</w:t>
            </w:r>
          </w:p>
        </w:tc>
        <w:tc>
          <w:tcPr>
            <w:tcW w:w="1251" w:type="dxa"/>
            <w:vAlign w:val="center"/>
          </w:tcPr>
          <w:p w:rsidR="0098773E" w:rsidRPr="00882F0E" w:rsidRDefault="0098773E" w:rsidP="00924ADA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Nasi</w:t>
            </w:r>
          </w:p>
        </w:tc>
        <w:tc>
          <w:tcPr>
            <w:tcW w:w="1859" w:type="dxa"/>
            <w:vAlign w:val="center"/>
          </w:tcPr>
          <w:p w:rsidR="0098773E" w:rsidRPr="00882F0E" w:rsidRDefault="0098773E" w:rsidP="00924ADA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Tallón</w:t>
            </w:r>
          </w:p>
        </w:tc>
      </w:tr>
      <w:tr w:rsidR="0098773E" w:rsidRPr="000C4413" w:rsidTr="006A346E">
        <w:trPr>
          <w:trHeight w:val="1134"/>
          <w:jc w:val="center"/>
        </w:trPr>
        <w:tc>
          <w:tcPr>
            <w:tcW w:w="1095" w:type="dxa"/>
            <w:vAlign w:val="center"/>
          </w:tcPr>
          <w:p w:rsidR="006A346E" w:rsidRDefault="006A346E" w:rsidP="00E53B38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Rev.: 01</w:t>
            </w:r>
          </w:p>
          <w:p w:rsidR="0098773E" w:rsidRDefault="00E53B38" w:rsidP="00E53B38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4849" w:type="dxa"/>
            <w:vAlign w:val="center"/>
          </w:tcPr>
          <w:p w:rsidR="0098773E" w:rsidRPr="00A54B53" w:rsidRDefault="00E53B38" w:rsidP="00E53B38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cambiaron los nombres de los registros.</w:t>
            </w:r>
          </w:p>
        </w:tc>
        <w:tc>
          <w:tcPr>
            <w:tcW w:w="1251" w:type="dxa"/>
            <w:vAlign w:val="center"/>
          </w:tcPr>
          <w:p w:rsidR="0098773E" w:rsidRPr="00E53B38" w:rsidRDefault="00E53B38" w:rsidP="00E53B38">
            <w:pPr>
              <w:pStyle w:val="Piedepgina"/>
              <w:jc w:val="center"/>
              <w:rPr>
                <w:sz w:val="16"/>
                <w:szCs w:val="16"/>
              </w:rPr>
            </w:pPr>
            <w:r w:rsidRPr="00E53B38">
              <w:rPr>
                <w:sz w:val="16"/>
                <w:szCs w:val="16"/>
              </w:rPr>
              <w:t>L. Pozzi</w:t>
            </w:r>
          </w:p>
        </w:tc>
        <w:tc>
          <w:tcPr>
            <w:tcW w:w="1859" w:type="dxa"/>
            <w:vAlign w:val="center"/>
          </w:tcPr>
          <w:p w:rsidR="0098773E" w:rsidRPr="00E53B38" w:rsidRDefault="00E53B38" w:rsidP="00E53B38">
            <w:pPr>
              <w:pStyle w:val="Piedepgina"/>
              <w:jc w:val="center"/>
              <w:rPr>
                <w:sz w:val="16"/>
                <w:szCs w:val="16"/>
              </w:rPr>
            </w:pPr>
            <w:r w:rsidRPr="00E53B38">
              <w:rPr>
                <w:sz w:val="16"/>
                <w:szCs w:val="16"/>
              </w:rPr>
              <w:t>M. Tallón</w:t>
            </w:r>
          </w:p>
        </w:tc>
      </w:tr>
      <w:tr w:rsidR="006A346E" w:rsidRPr="000C4413" w:rsidTr="006A346E">
        <w:trPr>
          <w:trHeight w:val="1134"/>
          <w:jc w:val="center"/>
        </w:trPr>
        <w:tc>
          <w:tcPr>
            <w:tcW w:w="1095" w:type="dxa"/>
          </w:tcPr>
          <w:p w:rsidR="006A346E" w:rsidRDefault="006A346E" w:rsidP="006A346E">
            <w:pPr>
              <w:pStyle w:val="Piedepgina"/>
              <w:jc w:val="center"/>
              <w:rPr>
                <w:sz w:val="16"/>
                <w:szCs w:val="16"/>
              </w:rPr>
            </w:pPr>
          </w:p>
          <w:p w:rsidR="006A346E" w:rsidRDefault="006A346E" w:rsidP="006A346E">
            <w:pPr>
              <w:pStyle w:val="Piedepgina"/>
              <w:jc w:val="center"/>
              <w:rPr>
                <w:sz w:val="16"/>
                <w:szCs w:val="16"/>
              </w:rPr>
            </w:pPr>
          </w:p>
          <w:p w:rsidR="006A346E" w:rsidRDefault="006A346E" w:rsidP="006A346E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Rev.: 02</w:t>
            </w:r>
          </w:p>
          <w:p w:rsidR="006A346E" w:rsidRDefault="006A346E" w:rsidP="006A346E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04/07/2019</w:t>
            </w:r>
          </w:p>
        </w:tc>
        <w:tc>
          <w:tcPr>
            <w:tcW w:w="4849" w:type="dxa"/>
          </w:tcPr>
          <w:p w:rsidR="006A346E" w:rsidRDefault="006A346E" w:rsidP="00924ADA">
            <w:pPr>
              <w:pStyle w:val="Piedepgina"/>
              <w:rPr>
                <w:sz w:val="16"/>
                <w:szCs w:val="16"/>
              </w:rPr>
            </w:pPr>
          </w:p>
          <w:p w:rsidR="006A346E" w:rsidRDefault="006A346E" w:rsidP="00924ADA">
            <w:pPr>
              <w:pStyle w:val="Piedepgina"/>
              <w:rPr>
                <w:sz w:val="16"/>
                <w:szCs w:val="16"/>
              </w:rPr>
            </w:pPr>
          </w:p>
          <w:p w:rsidR="006A346E" w:rsidRPr="00A54B53" w:rsidRDefault="006A346E" w:rsidP="00924ADA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modifico la redacción del punto 1 y algunas otras modificaciones menores</w:t>
            </w:r>
          </w:p>
        </w:tc>
        <w:tc>
          <w:tcPr>
            <w:tcW w:w="1251" w:type="dxa"/>
            <w:vAlign w:val="center"/>
          </w:tcPr>
          <w:p w:rsidR="006A346E" w:rsidRPr="00E53B38" w:rsidRDefault="006A346E" w:rsidP="00C13F66">
            <w:pPr>
              <w:pStyle w:val="Piedepgina"/>
              <w:jc w:val="center"/>
              <w:rPr>
                <w:sz w:val="16"/>
                <w:szCs w:val="16"/>
              </w:rPr>
            </w:pPr>
            <w:r w:rsidRPr="00E53B38">
              <w:rPr>
                <w:sz w:val="16"/>
                <w:szCs w:val="16"/>
              </w:rPr>
              <w:t>L. Pozzi</w:t>
            </w:r>
          </w:p>
        </w:tc>
        <w:tc>
          <w:tcPr>
            <w:tcW w:w="1859" w:type="dxa"/>
            <w:vAlign w:val="center"/>
          </w:tcPr>
          <w:p w:rsidR="006A346E" w:rsidRPr="00E53B38" w:rsidRDefault="006A346E" w:rsidP="00C13F66">
            <w:pPr>
              <w:pStyle w:val="Piedepgina"/>
              <w:jc w:val="center"/>
              <w:rPr>
                <w:sz w:val="16"/>
                <w:szCs w:val="16"/>
              </w:rPr>
            </w:pPr>
            <w:r w:rsidRPr="00E53B38">
              <w:rPr>
                <w:sz w:val="16"/>
                <w:szCs w:val="16"/>
              </w:rPr>
              <w:t>M. Tallón</w:t>
            </w:r>
          </w:p>
        </w:tc>
      </w:tr>
      <w:tr w:rsidR="0098773E" w:rsidRPr="000C4413" w:rsidTr="006A346E">
        <w:trPr>
          <w:trHeight w:val="340"/>
          <w:jc w:val="center"/>
        </w:trPr>
        <w:tc>
          <w:tcPr>
            <w:tcW w:w="5944" w:type="dxa"/>
            <w:gridSpan w:val="2"/>
            <w:vAlign w:val="center"/>
          </w:tcPr>
          <w:p w:rsidR="0098773E" w:rsidRPr="000C4413" w:rsidRDefault="0098773E" w:rsidP="00924ADA">
            <w:pPr>
              <w:pStyle w:val="Piedepgina"/>
              <w:jc w:val="center"/>
              <w:rPr>
                <w:sz w:val="18"/>
                <w:szCs w:val="18"/>
              </w:rPr>
            </w:pPr>
            <w:r w:rsidRPr="000C4413">
              <w:rPr>
                <w:sz w:val="18"/>
                <w:szCs w:val="18"/>
              </w:rPr>
              <w:t>CONTROL DE CAMBIOS</w:t>
            </w:r>
          </w:p>
        </w:tc>
        <w:tc>
          <w:tcPr>
            <w:tcW w:w="1251" w:type="dxa"/>
            <w:vAlign w:val="center"/>
          </w:tcPr>
          <w:p w:rsidR="0098773E" w:rsidRPr="000C4413" w:rsidRDefault="0098773E" w:rsidP="00924ADA">
            <w:pPr>
              <w:pStyle w:val="Piedepgina"/>
              <w:jc w:val="center"/>
              <w:rPr>
                <w:sz w:val="18"/>
                <w:szCs w:val="18"/>
              </w:rPr>
            </w:pPr>
            <w:r w:rsidRPr="000C4413">
              <w:rPr>
                <w:sz w:val="18"/>
                <w:szCs w:val="18"/>
              </w:rPr>
              <w:t>EMITIO</w:t>
            </w:r>
          </w:p>
        </w:tc>
        <w:tc>
          <w:tcPr>
            <w:tcW w:w="1859" w:type="dxa"/>
            <w:vAlign w:val="center"/>
          </w:tcPr>
          <w:p w:rsidR="0098773E" w:rsidRPr="000C4413" w:rsidRDefault="0098773E" w:rsidP="00924ADA">
            <w:pPr>
              <w:pStyle w:val="Piedepgina"/>
              <w:jc w:val="center"/>
              <w:rPr>
                <w:sz w:val="18"/>
                <w:szCs w:val="18"/>
              </w:rPr>
            </w:pPr>
            <w:r w:rsidRPr="000C4413">
              <w:rPr>
                <w:sz w:val="18"/>
                <w:szCs w:val="18"/>
              </w:rPr>
              <w:t>APROBO</w:t>
            </w:r>
          </w:p>
        </w:tc>
      </w:tr>
    </w:tbl>
    <w:p w:rsidR="00F6019C" w:rsidRDefault="00F6019C" w:rsidP="00CD4B7F">
      <w:pPr>
        <w:rPr>
          <w:lang w:val="es-MX"/>
        </w:rPr>
      </w:pPr>
    </w:p>
    <w:p w:rsidR="00CD4B7F" w:rsidRDefault="00CD4B7F">
      <w:pPr>
        <w:rPr>
          <w:lang w:val="es-MX"/>
        </w:rPr>
      </w:pPr>
    </w:p>
    <w:p w:rsidR="00B37699" w:rsidRDefault="00B37699">
      <w:pPr>
        <w:rPr>
          <w:lang w:val="es-MX"/>
        </w:rPr>
      </w:pPr>
    </w:p>
    <w:p w:rsidR="002C671F" w:rsidRPr="002C671F" w:rsidRDefault="002C671F">
      <w:pPr>
        <w:rPr>
          <w:lang w:val="es-MX"/>
        </w:rPr>
      </w:pPr>
      <w:r>
        <w:rPr>
          <w:lang w:val="es-MX"/>
        </w:rPr>
        <w:t xml:space="preserve"> </w:t>
      </w:r>
    </w:p>
    <w:sectPr w:rsidR="002C671F" w:rsidRPr="002C671F" w:rsidSect="00CE3D66">
      <w:footerReference w:type="default" r:id="rId12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59" w:rsidRDefault="003D0859" w:rsidP="00D23731">
      <w:pPr>
        <w:spacing w:after="0" w:line="240" w:lineRule="auto"/>
      </w:pPr>
      <w:r>
        <w:separator/>
      </w:r>
    </w:p>
  </w:endnote>
  <w:endnote w:type="continuationSeparator" w:id="0">
    <w:p w:rsidR="003D0859" w:rsidRDefault="003D0859" w:rsidP="00D2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59" w:rsidRDefault="003D0859">
    <w:pPr>
      <w:pStyle w:val="Piedepgina"/>
    </w:pPr>
  </w:p>
  <w:p w:rsidR="003D0859" w:rsidRDefault="003D0859">
    <w:pPr>
      <w:pStyle w:val="Piedepgina"/>
    </w:pPr>
  </w:p>
  <w:p w:rsidR="003D0859" w:rsidRDefault="003D08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59" w:rsidRDefault="003D0859">
    <w:pPr>
      <w:pStyle w:val="Piedepgina"/>
    </w:pPr>
  </w:p>
  <w:p w:rsidR="003D0859" w:rsidRDefault="003D0859">
    <w:pPr>
      <w:pStyle w:val="Piedepgina"/>
    </w:pPr>
  </w:p>
  <w:p w:rsidR="003D0859" w:rsidRDefault="003D08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59" w:rsidRDefault="003D0859" w:rsidP="00D23731">
      <w:pPr>
        <w:spacing w:after="0" w:line="240" w:lineRule="auto"/>
      </w:pPr>
      <w:r>
        <w:separator/>
      </w:r>
    </w:p>
  </w:footnote>
  <w:footnote w:type="continuationSeparator" w:id="0">
    <w:p w:rsidR="003D0859" w:rsidRDefault="003D0859" w:rsidP="00D2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59" w:rsidRDefault="003D0859">
    <w:pPr>
      <w:pStyle w:val="Encabezado"/>
    </w:pPr>
  </w:p>
  <w:tbl>
    <w:tblPr>
      <w:tblStyle w:val="Tablaconcuadrcula"/>
      <w:tblW w:w="0" w:type="auto"/>
      <w:tblLook w:val="04A0"/>
    </w:tblPr>
    <w:tblGrid>
      <w:gridCol w:w="1801"/>
      <w:gridCol w:w="2811"/>
      <w:gridCol w:w="2801"/>
      <w:gridCol w:w="1641"/>
    </w:tblGrid>
    <w:tr w:rsidR="003D0859" w:rsidTr="00D23731">
      <w:trPr>
        <w:trHeight w:val="435"/>
      </w:trPr>
      <w:tc>
        <w:tcPr>
          <w:tcW w:w="1801" w:type="dxa"/>
          <w:vMerge w:val="restart"/>
          <w:vAlign w:val="center"/>
        </w:tcPr>
        <w:p w:rsidR="003D0859" w:rsidRDefault="003D0859" w:rsidP="00D122A9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37560" cy="530825"/>
                <wp:effectExtent l="19050" t="0" r="0" b="0"/>
                <wp:docPr id="6" name="0 Imagen" descr="a-isologotipo color CH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isologotipo color CHIC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832" cy="528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2" w:type="dxa"/>
          <w:gridSpan w:val="2"/>
          <w:vAlign w:val="center"/>
        </w:tcPr>
        <w:p w:rsidR="003D0859" w:rsidRPr="00D23731" w:rsidRDefault="003D0859" w:rsidP="00D122A9">
          <w:pPr>
            <w:pStyle w:val="Encabezado"/>
            <w:jc w:val="center"/>
            <w:rPr>
              <w:b/>
              <w:sz w:val="28"/>
              <w:szCs w:val="28"/>
            </w:rPr>
          </w:pPr>
          <w:r w:rsidRPr="00D23731">
            <w:rPr>
              <w:b/>
              <w:sz w:val="28"/>
              <w:szCs w:val="28"/>
            </w:rPr>
            <w:t>PROCEDIMIENTOS</w:t>
          </w:r>
        </w:p>
      </w:tc>
      <w:tc>
        <w:tcPr>
          <w:tcW w:w="1641" w:type="dxa"/>
          <w:vAlign w:val="center"/>
        </w:tcPr>
        <w:p w:rsidR="003D0859" w:rsidRDefault="003D0859" w:rsidP="00D122A9">
          <w:pPr>
            <w:pStyle w:val="Encabezado"/>
            <w:jc w:val="center"/>
          </w:pPr>
          <w:r>
            <w:t>SGC</w:t>
          </w:r>
        </w:p>
      </w:tc>
    </w:tr>
    <w:tr w:rsidR="003D0859" w:rsidTr="00D23731">
      <w:trPr>
        <w:trHeight w:val="412"/>
      </w:trPr>
      <w:tc>
        <w:tcPr>
          <w:tcW w:w="1801" w:type="dxa"/>
          <w:vMerge/>
        </w:tcPr>
        <w:p w:rsidR="003D0859" w:rsidRDefault="003D0859" w:rsidP="00D122A9">
          <w:pPr>
            <w:pStyle w:val="Encabezado"/>
          </w:pPr>
        </w:p>
      </w:tc>
      <w:tc>
        <w:tcPr>
          <w:tcW w:w="5612" w:type="dxa"/>
          <w:gridSpan w:val="2"/>
          <w:vAlign w:val="center"/>
        </w:tcPr>
        <w:p w:rsidR="003D0859" w:rsidRPr="00D23731" w:rsidRDefault="003D0859" w:rsidP="00D23731">
          <w:pPr>
            <w:pStyle w:val="Encabezado"/>
            <w:jc w:val="center"/>
            <w:rPr>
              <w:b/>
            </w:rPr>
          </w:pPr>
          <w:r>
            <w:rPr>
              <w:b/>
            </w:rPr>
            <w:t>CONTROL DE NO CONFORMIDADES</w:t>
          </w:r>
        </w:p>
      </w:tc>
      <w:tc>
        <w:tcPr>
          <w:tcW w:w="1641" w:type="dxa"/>
          <w:vAlign w:val="center"/>
        </w:tcPr>
        <w:p w:rsidR="003D0859" w:rsidRDefault="003D0859" w:rsidP="00D122A9">
          <w:pPr>
            <w:pStyle w:val="Encabezado"/>
            <w:jc w:val="center"/>
          </w:pPr>
          <w:r>
            <w:t>ISO 9001</w:t>
          </w:r>
        </w:p>
      </w:tc>
    </w:tr>
    <w:tr w:rsidR="003D0859" w:rsidTr="00D23731">
      <w:trPr>
        <w:trHeight w:val="170"/>
      </w:trPr>
      <w:tc>
        <w:tcPr>
          <w:tcW w:w="1801" w:type="dxa"/>
          <w:vMerge/>
        </w:tcPr>
        <w:p w:rsidR="003D0859" w:rsidRDefault="003D0859" w:rsidP="00D122A9">
          <w:pPr>
            <w:pStyle w:val="Encabezado"/>
          </w:pPr>
        </w:p>
      </w:tc>
      <w:tc>
        <w:tcPr>
          <w:tcW w:w="2811" w:type="dxa"/>
          <w:vAlign w:val="center"/>
        </w:tcPr>
        <w:p w:rsidR="003D0859" w:rsidRPr="00C408FF" w:rsidRDefault="003D0859" w:rsidP="006A346E">
          <w:pPr>
            <w:pStyle w:val="Encabezado"/>
            <w:rPr>
              <w:sz w:val="20"/>
              <w:szCs w:val="20"/>
            </w:rPr>
          </w:pPr>
          <w:r w:rsidRPr="00C408FF">
            <w:rPr>
              <w:sz w:val="20"/>
              <w:szCs w:val="20"/>
            </w:rPr>
            <w:t>REV.:</w:t>
          </w:r>
          <w:r>
            <w:rPr>
              <w:sz w:val="20"/>
              <w:szCs w:val="20"/>
            </w:rPr>
            <w:t xml:space="preserve"> 0</w:t>
          </w:r>
          <w:r w:rsidR="006A346E">
            <w:rPr>
              <w:sz w:val="20"/>
              <w:szCs w:val="20"/>
            </w:rPr>
            <w:t>2</w:t>
          </w:r>
        </w:p>
      </w:tc>
      <w:tc>
        <w:tcPr>
          <w:tcW w:w="2801" w:type="dxa"/>
          <w:vAlign w:val="center"/>
        </w:tcPr>
        <w:p w:rsidR="003D0859" w:rsidRPr="00C408FF" w:rsidRDefault="003D0859" w:rsidP="006A346E">
          <w:pPr>
            <w:pStyle w:val="Encabezado"/>
            <w:rPr>
              <w:sz w:val="20"/>
              <w:szCs w:val="20"/>
            </w:rPr>
          </w:pPr>
          <w:r w:rsidRPr="00C408FF">
            <w:rPr>
              <w:sz w:val="20"/>
              <w:szCs w:val="20"/>
            </w:rPr>
            <w:t>FECHA VIG.:</w:t>
          </w:r>
          <w:r>
            <w:rPr>
              <w:sz w:val="20"/>
              <w:szCs w:val="20"/>
            </w:rPr>
            <w:t xml:space="preserve"> 0</w:t>
          </w:r>
          <w:r w:rsidR="006A346E">
            <w:rPr>
              <w:sz w:val="20"/>
              <w:szCs w:val="20"/>
            </w:rPr>
            <w:t>4</w:t>
          </w:r>
          <w:r>
            <w:rPr>
              <w:sz w:val="20"/>
              <w:szCs w:val="20"/>
            </w:rPr>
            <w:t>/0</w:t>
          </w:r>
          <w:r w:rsidR="006A346E">
            <w:rPr>
              <w:sz w:val="20"/>
              <w:szCs w:val="20"/>
            </w:rPr>
            <w:t>7</w:t>
          </w:r>
          <w:r>
            <w:rPr>
              <w:sz w:val="20"/>
              <w:szCs w:val="20"/>
            </w:rPr>
            <w:t>/201</w:t>
          </w:r>
          <w:r w:rsidR="006A346E">
            <w:rPr>
              <w:sz w:val="20"/>
              <w:szCs w:val="20"/>
            </w:rPr>
            <w:t>9</w:t>
          </w:r>
        </w:p>
      </w:tc>
      <w:tc>
        <w:tcPr>
          <w:tcW w:w="1641" w:type="dxa"/>
          <w:vAlign w:val="center"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3D0859" w:rsidRPr="00962022" w:rsidRDefault="003D0859" w:rsidP="00D23731">
              <w:pPr>
                <w:pStyle w:val="Encabezado"/>
                <w:jc w:val="center"/>
                <w:rPr>
                  <w:sz w:val="20"/>
                  <w:szCs w:val="20"/>
                </w:rPr>
              </w:pPr>
              <w:r w:rsidRPr="00962022">
                <w:rPr>
                  <w:sz w:val="20"/>
                  <w:szCs w:val="20"/>
                </w:rPr>
                <w:t xml:space="preserve">Página </w:t>
              </w:r>
              <w:r w:rsidR="00D4167A" w:rsidRPr="00962022">
                <w:rPr>
                  <w:sz w:val="20"/>
                  <w:szCs w:val="20"/>
                </w:rPr>
                <w:fldChar w:fldCharType="begin"/>
              </w:r>
              <w:r w:rsidRPr="00962022">
                <w:rPr>
                  <w:sz w:val="20"/>
                  <w:szCs w:val="20"/>
                </w:rPr>
                <w:instrText xml:space="preserve"> PAGE </w:instrText>
              </w:r>
              <w:r w:rsidR="00D4167A" w:rsidRPr="00962022">
                <w:rPr>
                  <w:sz w:val="20"/>
                  <w:szCs w:val="20"/>
                </w:rPr>
                <w:fldChar w:fldCharType="separate"/>
              </w:r>
              <w:r w:rsidR="00872622">
                <w:rPr>
                  <w:noProof/>
                  <w:sz w:val="20"/>
                  <w:szCs w:val="20"/>
                </w:rPr>
                <w:t>1</w:t>
              </w:r>
              <w:r w:rsidR="00D4167A" w:rsidRPr="00962022">
                <w:rPr>
                  <w:sz w:val="20"/>
                  <w:szCs w:val="20"/>
                </w:rPr>
                <w:fldChar w:fldCharType="end"/>
              </w:r>
              <w:r w:rsidRPr="00962022">
                <w:rPr>
                  <w:sz w:val="20"/>
                  <w:szCs w:val="20"/>
                </w:rPr>
                <w:t xml:space="preserve"> de </w:t>
              </w:r>
              <w:r w:rsidR="00D4167A" w:rsidRPr="00962022">
                <w:rPr>
                  <w:sz w:val="20"/>
                  <w:szCs w:val="20"/>
                </w:rPr>
                <w:fldChar w:fldCharType="begin"/>
              </w:r>
              <w:r w:rsidRPr="00962022">
                <w:rPr>
                  <w:sz w:val="20"/>
                  <w:szCs w:val="20"/>
                </w:rPr>
                <w:instrText xml:space="preserve"> NUMPAGES  </w:instrText>
              </w:r>
              <w:r w:rsidR="00D4167A" w:rsidRPr="00962022">
                <w:rPr>
                  <w:sz w:val="20"/>
                  <w:szCs w:val="20"/>
                </w:rPr>
                <w:fldChar w:fldCharType="separate"/>
              </w:r>
              <w:r w:rsidR="00872622">
                <w:rPr>
                  <w:noProof/>
                  <w:sz w:val="20"/>
                  <w:szCs w:val="20"/>
                </w:rPr>
                <w:t>2</w:t>
              </w:r>
              <w:r w:rsidR="00D4167A" w:rsidRPr="00962022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3D0859" w:rsidRDefault="003D0859">
    <w:pPr>
      <w:pStyle w:val="Encabezado"/>
    </w:pPr>
  </w:p>
  <w:p w:rsidR="003D0859" w:rsidRDefault="003D08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133"/>
    <w:multiLevelType w:val="hybridMultilevel"/>
    <w:tmpl w:val="F666492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AE7"/>
    <w:rsid w:val="00072D32"/>
    <w:rsid w:val="00084E70"/>
    <w:rsid w:val="000910C9"/>
    <w:rsid w:val="00097931"/>
    <w:rsid w:val="000F764F"/>
    <w:rsid w:val="0014485D"/>
    <w:rsid w:val="002417E1"/>
    <w:rsid w:val="0025692D"/>
    <w:rsid w:val="002659DA"/>
    <w:rsid w:val="002C671F"/>
    <w:rsid w:val="002D5176"/>
    <w:rsid w:val="003275FC"/>
    <w:rsid w:val="00385FC3"/>
    <w:rsid w:val="003D0859"/>
    <w:rsid w:val="003F68A4"/>
    <w:rsid w:val="00405540"/>
    <w:rsid w:val="00556903"/>
    <w:rsid w:val="00577B30"/>
    <w:rsid w:val="006362B0"/>
    <w:rsid w:val="00666164"/>
    <w:rsid w:val="006977C2"/>
    <w:rsid w:val="006A346E"/>
    <w:rsid w:val="006D68FA"/>
    <w:rsid w:val="006D6FE3"/>
    <w:rsid w:val="0070214E"/>
    <w:rsid w:val="00723995"/>
    <w:rsid w:val="00723BB9"/>
    <w:rsid w:val="007730E9"/>
    <w:rsid w:val="00792909"/>
    <w:rsid w:val="007A0DF5"/>
    <w:rsid w:val="007E6135"/>
    <w:rsid w:val="00801033"/>
    <w:rsid w:val="00872622"/>
    <w:rsid w:val="008854C6"/>
    <w:rsid w:val="008D23C0"/>
    <w:rsid w:val="00912536"/>
    <w:rsid w:val="00924ADA"/>
    <w:rsid w:val="0098773E"/>
    <w:rsid w:val="00AB6FA2"/>
    <w:rsid w:val="00B10C89"/>
    <w:rsid w:val="00B346EF"/>
    <w:rsid w:val="00B37699"/>
    <w:rsid w:val="00C127BF"/>
    <w:rsid w:val="00C83CAF"/>
    <w:rsid w:val="00CD4B7F"/>
    <w:rsid w:val="00CE3D66"/>
    <w:rsid w:val="00D122A9"/>
    <w:rsid w:val="00D1312F"/>
    <w:rsid w:val="00D23731"/>
    <w:rsid w:val="00D4167A"/>
    <w:rsid w:val="00D60AE7"/>
    <w:rsid w:val="00D776B9"/>
    <w:rsid w:val="00DC6D0D"/>
    <w:rsid w:val="00E53B38"/>
    <w:rsid w:val="00E83F42"/>
    <w:rsid w:val="00F225AE"/>
    <w:rsid w:val="00F31ED8"/>
    <w:rsid w:val="00F6019C"/>
    <w:rsid w:val="00F872DE"/>
    <w:rsid w:val="00FA153E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3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731"/>
  </w:style>
  <w:style w:type="paragraph" w:styleId="Piedepgina">
    <w:name w:val="footer"/>
    <w:basedOn w:val="Normal"/>
    <w:link w:val="PiedepginaCar"/>
    <w:uiPriority w:val="99"/>
    <w:unhideWhenUsed/>
    <w:rsid w:val="00D23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731"/>
  </w:style>
  <w:style w:type="paragraph" w:styleId="Textodeglobo">
    <w:name w:val="Balloon Text"/>
    <w:basedOn w:val="Normal"/>
    <w:link w:val="TextodegloboCar"/>
    <w:uiPriority w:val="99"/>
    <w:semiHidden/>
    <w:unhideWhenUsed/>
    <w:rsid w:val="00D2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7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3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C14FB9603E54A9538131507CBCCA0" ma:contentTypeVersion="0" ma:contentTypeDescription="Crear nuevo documento." ma:contentTypeScope="" ma:versionID="69ea959007126d636a13c925ccf5804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37DE990-CE88-4328-9AC3-8CE6A3C45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35282-2D2D-487D-AA97-B25CDFBB1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85EE5E-86B4-4048-BCAD-BC2DCD6F895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COTAGRO - PROCEDIMIENTOS - Control de no conformidades.docx</vt:lpstr>
    </vt:vector>
  </TitlesOfParts>
  <Company>Usuario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COTAGRO - PROCEDIMIENTOS - Control de no conformidades.docx</dc:title>
  <dc:creator>Usuario</dc:creator>
  <cp:lastModifiedBy>lpozzi</cp:lastModifiedBy>
  <cp:revision>2</cp:revision>
  <dcterms:created xsi:type="dcterms:W3CDTF">2019-11-20T11:25:00Z</dcterms:created>
  <dcterms:modified xsi:type="dcterms:W3CDTF">2019-11-20T11:25:00Z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0x010100CE6C14FB9603E54A9538131507CBCCA0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</Properties>
</file>